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E50D7" w14:textId="77777777" w:rsidR="0076679B" w:rsidRPr="0076679B" w:rsidRDefault="0076679B" w:rsidP="0076679B">
      <w:pPr>
        <w:spacing w:after="200" w:line="276" w:lineRule="auto"/>
        <w:jc w:val="center"/>
        <w:rPr>
          <w:rFonts w:ascii="TH SarabunIT๙" w:eastAsia="Calibri" w:hAnsi="TH SarabunIT๙" w:cs="TH SarabunIT๙"/>
          <w:kern w:val="0"/>
          <w:sz w:val="40"/>
          <w:szCs w:val="40"/>
          <w14:ligatures w14:val="none"/>
        </w:rPr>
      </w:pPr>
      <w:r w:rsidRPr="0076679B">
        <w:rPr>
          <w:rFonts w:ascii="TH SarabunIT๙" w:eastAsia="Calibri" w:hAnsi="TH SarabunIT๙" w:cs="TH SarabunIT๙" w:hint="cs"/>
          <w:kern w:val="0"/>
          <w:sz w:val="40"/>
          <w:szCs w:val="40"/>
          <w:cs/>
          <w14:ligatures w14:val="none"/>
        </w:rPr>
        <w:t>แบบสรุปผลการดำเนินการจัดซื้อจัดจ้างในรอบเดือน ธันวาคม 2568 ปีงบประมาณ 2569</w:t>
      </w:r>
    </w:p>
    <w:p w14:paraId="50003127" w14:textId="77777777" w:rsidR="0076679B" w:rsidRPr="0076679B" w:rsidRDefault="0076679B" w:rsidP="0076679B">
      <w:pPr>
        <w:spacing w:after="200" w:line="276" w:lineRule="auto"/>
        <w:jc w:val="center"/>
        <w:rPr>
          <w:rFonts w:ascii="TH SarabunIT๙" w:eastAsia="Calibri" w:hAnsi="TH SarabunIT๙" w:cs="TH SarabunIT๙"/>
          <w:kern w:val="0"/>
          <w:sz w:val="40"/>
          <w:szCs w:val="40"/>
          <w:cs/>
          <w14:ligatures w14:val="none"/>
        </w:rPr>
      </w:pPr>
      <w:r w:rsidRPr="0076679B">
        <w:rPr>
          <w:rFonts w:ascii="TH SarabunIT๙" w:eastAsia="Calibri" w:hAnsi="TH SarabunIT๙" w:cs="TH SarabunIT๙" w:hint="cs"/>
          <w:kern w:val="0"/>
          <w:sz w:val="40"/>
          <w:szCs w:val="40"/>
          <w:cs/>
          <w14:ligatures w14:val="none"/>
        </w:rPr>
        <w:t>ของ สถานีตำรวจภูธรจุฬาภรณ์</w:t>
      </w:r>
    </w:p>
    <w:p w14:paraId="326A9855" w14:textId="77777777" w:rsidR="0076679B" w:rsidRPr="0076679B" w:rsidRDefault="0076679B" w:rsidP="0076679B">
      <w:pPr>
        <w:spacing w:after="200" w:line="276" w:lineRule="auto"/>
        <w:rPr>
          <w:rFonts w:ascii="Calibri" w:eastAsia="Calibri" w:hAnsi="Calibri" w:cs="Cordia New"/>
          <w:kern w:val="0"/>
          <w:sz w:val="22"/>
          <w:szCs w:val="28"/>
          <w14:ligatures w14:val="none"/>
        </w:rPr>
      </w:pPr>
    </w:p>
    <w:tbl>
      <w:tblPr>
        <w:tblStyle w:val="31"/>
        <w:tblW w:w="0" w:type="auto"/>
        <w:tblLook w:val="04A0" w:firstRow="1" w:lastRow="0" w:firstColumn="1" w:lastColumn="0" w:noHBand="0" w:noVBand="1"/>
      </w:tblPr>
      <w:tblGrid>
        <w:gridCol w:w="675"/>
        <w:gridCol w:w="1535"/>
        <w:gridCol w:w="1535"/>
        <w:gridCol w:w="1125"/>
        <w:gridCol w:w="1410"/>
        <w:gridCol w:w="1802"/>
        <w:gridCol w:w="2765"/>
        <w:gridCol w:w="1552"/>
        <w:gridCol w:w="1549"/>
      </w:tblGrid>
      <w:tr w:rsidR="0076679B" w:rsidRPr="0076679B" w14:paraId="7C94BFE3" w14:textId="77777777" w:rsidTr="007C7D55">
        <w:tc>
          <w:tcPr>
            <w:tcW w:w="675" w:type="dxa"/>
          </w:tcPr>
          <w:p w14:paraId="3E62D5B0" w14:textId="77777777" w:rsidR="0076679B" w:rsidRPr="0076679B" w:rsidRDefault="0076679B" w:rsidP="0076679B">
            <w:pPr>
              <w:rPr>
                <w:rFonts w:ascii="TH SarabunIT๙" w:eastAsia="Calibri" w:hAnsi="TH SarabunIT๙" w:cs="TH SarabunIT๙"/>
              </w:rPr>
            </w:pPr>
            <w:r w:rsidRPr="0076679B">
              <w:rPr>
                <w:rFonts w:ascii="TH SarabunIT๙" w:eastAsia="Calibri" w:hAnsi="TH SarabunIT๙" w:cs="TH SarabunIT๙" w:hint="cs"/>
                <w:cs/>
              </w:rPr>
              <w:t>ลำดับ</w:t>
            </w:r>
          </w:p>
        </w:tc>
        <w:tc>
          <w:tcPr>
            <w:tcW w:w="1560" w:type="dxa"/>
          </w:tcPr>
          <w:p w14:paraId="70AC8E7C" w14:textId="77777777" w:rsidR="0076679B" w:rsidRPr="0076679B" w:rsidRDefault="0076679B" w:rsidP="0076679B">
            <w:pPr>
              <w:rPr>
                <w:rFonts w:ascii="TH SarabunIT๙" w:eastAsia="Calibri" w:hAnsi="TH SarabunIT๙" w:cs="TH SarabunIT๙"/>
              </w:rPr>
            </w:pPr>
            <w:r w:rsidRPr="0076679B">
              <w:rPr>
                <w:rFonts w:ascii="TH SarabunIT๙" w:eastAsia="Calibri" w:hAnsi="TH SarabunIT๙" w:cs="TH SarabunIT๙" w:hint="cs"/>
                <w:cs/>
              </w:rPr>
              <w:t>งานที่จัดซื้อ</w:t>
            </w:r>
          </w:p>
          <w:p w14:paraId="26E32B2D" w14:textId="77777777" w:rsidR="0076679B" w:rsidRPr="0076679B" w:rsidRDefault="0076679B" w:rsidP="0076679B">
            <w:pPr>
              <w:rPr>
                <w:rFonts w:ascii="TH SarabunIT๙" w:eastAsia="Calibri" w:hAnsi="TH SarabunIT๙" w:cs="TH SarabunIT๙"/>
              </w:rPr>
            </w:pPr>
            <w:r w:rsidRPr="0076679B">
              <w:rPr>
                <w:rFonts w:ascii="TH SarabunIT๙" w:eastAsia="Calibri" w:hAnsi="TH SarabunIT๙" w:cs="TH SarabunIT๙" w:hint="cs"/>
                <w:cs/>
              </w:rPr>
              <w:t>หรือจัดจ้าง</w:t>
            </w:r>
          </w:p>
        </w:tc>
        <w:tc>
          <w:tcPr>
            <w:tcW w:w="1559" w:type="dxa"/>
          </w:tcPr>
          <w:p w14:paraId="73FC2833" w14:textId="77777777" w:rsidR="0076679B" w:rsidRPr="0076679B" w:rsidRDefault="0076679B" w:rsidP="0076679B">
            <w:pPr>
              <w:rPr>
                <w:rFonts w:ascii="TH SarabunIT๙" w:eastAsia="Calibri" w:hAnsi="TH SarabunIT๙" w:cs="TH SarabunIT๙"/>
              </w:rPr>
            </w:pPr>
            <w:r w:rsidRPr="0076679B">
              <w:rPr>
                <w:rFonts w:ascii="TH SarabunIT๙" w:eastAsia="Calibri" w:hAnsi="TH SarabunIT๙" w:cs="TH SarabunIT๙" w:hint="cs"/>
                <w:cs/>
              </w:rPr>
              <w:t>วงเงินที่จัดซื้อ</w:t>
            </w:r>
          </w:p>
          <w:p w14:paraId="2B9F17FA" w14:textId="77777777" w:rsidR="0076679B" w:rsidRPr="0076679B" w:rsidRDefault="0076679B" w:rsidP="0076679B">
            <w:pPr>
              <w:rPr>
                <w:rFonts w:ascii="TH SarabunIT๙" w:eastAsia="Calibri" w:hAnsi="TH SarabunIT๙" w:cs="TH SarabunIT๙"/>
              </w:rPr>
            </w:pPr>
            <w:r w:rsidRPr="0076679B">
              <w:rPr>
                <w:rFonts w:ascii="TH SarabunIT๙" w:eastAsia="Calibri" w:hAnsi="TH SarabunIT๙" w:cs="TH SarabunIT๙" w:hint="cs"/>
                <w:cs/>
              </w:rPr>
              <w:t>หรือจัดจ้าง (บาท)</w:t>
            </w:r>
          </w:p>
        </w:tc>
        <w:tc>
          <w:tcPr>
            <w:tcW w:w="1134" w:type="dxa"/>
          </w:tcPr>
          <w:p w14:paraId="11679795" w14:textId="77777777" w:rsidR="0076679B" w:rsidRPr="0076679B" w:rsidRDefault="0076679B" w:rsidP="0076679B">
            <w:pPr>
              <w:rPr>
                <w:rFonts w:ascii="TH SarabunIT๙" w:eastAsia="Calibri" w:hAnsi="TH SarabunIT๙" w:cs="TH SarabunIT๙"/>
              </w:rPr>
            </w:pPr>
            <w:r w:rsidRPr="0076679B">
              <w:rPr>
                <w:rFonts w:ascii="TH SarabunIT๙" w:eastAsia="Calibri" w:hAnsi="TH SarabunIT๙" w:cs="TH SarabunIT๙" w:hint="cs"/>
                <w:cs/>
              </w:rPr>
              <w:t>ราคากลาง</w:t>
            </w:r>
          </w:p>
        </w:tc>
        <w:tc>
          <w:tcPr>
            <w:tcW w:w="1417" w:type="dxa"/>
          </w:tcPr>
          <w:p w14:paraId="4E2EE6BA" w14:textId="77777777" w:rsidR="0076679B" w:rsidRPr="0076679B" w:rsidRDefault="0076679B" w:rsidP="0076679B">
            <w:pPr>
              <w:rPr>
                <w:rFonts w:ascii="TH SarabunIT๙" w:eastAsia="Calibri" w:hAnsi="TH SarabunIT๙" w:cs="TH SarabunIT๙"/>
              </w:rPr>
            </w:pPr>
            <w:r w:rsidRPr="0076679B">
              <w:rPr>
                <w:rFonts w:ascii="TH SarabunIT๙" w:eastAsia="Calibri" w:hAnsi="TH SarabunIT๙" w:cs="TH SarabunIT๙" w:hint="cs"/>
                <w:cs/>
              </w:rPr>
              <w:t>วิธีซื้อหรือจ้าง</w:t>
            </w:r>
          </w:p>
        </w:tc>
        <w:tc>
          <w:tcPr>
            <w:tcW w:w="1843" w:type="dxa"/>
          </w:tcPr>
          <w:p w14:paraId="78563EDD" w14:textId="77777777" w:rsidR="0076679B" w:rsidRPr="0076679B" w:rsidRDefault="0076679B" w:rsidP="0076679B">
            <w:pPr>
              <w:rPr>
                <w:rFonts w:ascii="TH SarabunIT๙" w:eastAsia="Calibri" w:hAnsi="TH SarabunIT๙" w:cs="TH SarabunIT๙"/>
              </w:rPr>
            </w:pPr>
            <w:r w:rsidRPr="0076679B">
              <w:rPr>
                <w:rFonts w:ascii="TH SarabunIT๙" w:eastAsia="Calibri" w:hAnsi="TH SarabunIT๙" w:cs="TH SarabunIT๙" w:hint="cs"/>
                <w:cs/>
              </w:rPr>
              <w:t>รายชื้อผู้เสนอราคา</w:t>
            </w:r>
          </w:p>
          <w:p w14:paraId="1FB6A790" w14:textId="77777777" w:rsidR="0076679B" w:rsidRPr="0076679B" w:rsidRDefault="0076679B" w:rsidP="0076679B">
            <w:pPr>
              <w:rPr>
                <w:rFonts w:ascii="TH SarabunIT๙" w:eastAsia="Calibri" w:hAnsi="TH SarabunIT๙" w:cs="TH SarabunIT๙"/>
              </w:rPr>
            </w:pPr>
            <w:r w:rsidRPr="0076679B">
              <w:rPr>
                <w:rFonts w:ascii="TH SarabunIT๙" w:eastAsia="Calibri" w:hAnsi="TH SarabunIT๙" w:cs="TH SarabunIT๙" w:hint="cs"/>
                <w:cs/>
              </w:rPr>
              <w:t>และราคาที่เสนอ</w:t>
            </w:r>
          </w:p>
        </w:tc>
        <w:tc>
          <w:tcPr>
            <w:tcW w:w="2836" w:type="dxa"/>
          </w:tcPr>
          <w:p w14:paraId="3D46FBC8" w14:textId="77777777" w:rsidR="0076679B" w:rsidRPr="0076679B" w:rsidRDefault="0076679B" w:rsidP="0076679B">
            <w:pPr>
              <w:rPr>
                <w:rFonts w:ascii="TH SarabunIT๙" w:eastAsia="Calibri" w:hAnsi="TH SarabunIT๙" w:cs="TH SarabunIT๙"/>
              </w:rPr>
            </w:pPr>
            <w:r w:rsidRPr="0076679B">
              <w:rPr>
                <w:rFonts w:ascii="TH SarabunIT๙" w:eastAsia="Calibri" w:hAnsi="TH SarabunIT๙" w:cs="TH SarabunIT๙" w:hint="cs"/>
                <w:cs/>
              </w:rPr>
              <w:t>ผู้ไดรับการคัดเลือกและราคา</w:t>
            </w:r>
          </w:p>
          <w:p w14:paraId="6735F189" w14:textId="77777777" w:rsidR="0076679B" w:rsidRPr="0076679B" w:rsidRDefault="0076679B" w:rsidP="0076679B">
            <w:pPr>
              <w:rPr>
                <w:rFonts w:ascii="TH SarabunIT๙" w:eastAsia="Calibri" w:hAnsi="TH SarabunIT๙" w:cs="TH SarabunIT๙"/>
              </w:rPr>
            </w:pPr>
            <w:r w:rsidRPr="0076679B">
              <w:rPr>
                <w:rFonts w:ascii="TH SarabunIT๙" w:eastAsia="Calibri" w:hAnsi="TH SarabunIT๙" w:cs="TH SarabunIT๙" w:hint="cs"/>
                <w:cs/>
              </w:rPr>
              <w:t>ที่ตกลงซื้อหรือจ้าง</w:t>
            </w:r>
          </w:p>
        </w:tc>
        <w:tc>
          <w:tcPr>
            <w:tcW w:w="1575" w:type="dxa"/>
          </w:tcPr>
          <w:p w14:paraId="1B7FF25C" w14:textId="77777777" w:rsidR="0076679B" w:rsidRPr="0076679B" w:rsidRDefault="0076679B" w:rsidP="0076679B">
            <w:pPr>
              <w:rPr>
                <w:rFonts w:ascii="TH SarabunIT๙" w:eastAsia="Calibri" w:hAnsi="TH SarabunIT๙" w:cs="TH SarabunIT๙"/>
              </w:rPr>
            </w:pPr>
            <w:r w:rsidRPr="0076679B">
              <w:rPr>
                <w:rFonts w:ascii="TH SarabunIT๙" w:eastAsia="Calibri" w:hAnsi="TH SarabunIT๙" w:cs="TH SarabunIT๙" w:hint="cs"/>
                <w:cs/>
              </w:rPr>
              <w:t>เหตุผลที่คัดเลือกโดยสรุป</w:t>
            </w:r>
          </w:p>
        </w:tc>
        <w:tc>
          <w:tcPr>
            <w:tcW w:w="1575" w:type="dxa"/>
          </w:tcPr>
          <w:p w14:paraId="168161E1" w14:textId="77777777" w:rsidR="0076679B" w:rsidRPr="0076679B" w:rsidRDefault="0076679B" w:rsidP="0076679B">
            <w:pPr>
              <w:rPr>
                <w:rFonts w:ascii="TH SarabunIT๙" w:eastAsia="Calibri" w:hAnsi="TH SarabunIT๙" w:cs="TH SarabunIT๙"/>
              </w:rPr>
            </w:pPr>
            <w:r w:rsidRPr="0076679B">
              <w:rPr>
                <w:rFonts w:ascii="TH SarabunIT๙" w:eastAsia="Calibri" w:hAnsi="TH SarabunIT๙" w:cs="TH SarabunIT๙" w:hint="cs"/>
                <w:cs/>
              </w:rPr>
              <w:t>เลขที่และวันที่ของสัญญาหรือข้อตกลงในการจัดซื้อจัดจ้าง</w:t>
            </w:r>
          </w:p>
        </w:tc>
      </w:tr>
      <w:tr w:rsidR="0076679B" w:rsidRPr="0076679B" w14:paraId="6C246164" w14:textId="77777777" w:rsidTr="007C7D55">
        <w:tc>
          <w:tcPr>
            <w:tcW w:w="675" w:type="dxa"/>
          </w:tcPr>
          <w:p w14:paraId="71926EC8" w14:textId="77777777" w:rsidR="0076679B" w:rsidRPr="0076679B" w:rsidRDefault="0076679B" w:rsidP="0076679B">
            <w:pPr>
              <w:rPr>
                <w:rFonts w:ascii="TH SarabunIT๙" w:eastAsia="Calibri" w:hAnsi="TH SarabunIT๙" w:cs="TH SarabunIT๙"/>
              </w:rPr>
            </w:pPr>
            <w:r w:rsidRPr="0076679B">
              <w:rPr>
                <w:rFonts w:ascii="TH SarabunIT๙" w:eastAsia="Calibri" w:hAnsi="TH SarabunIT๙" w:cs="TH SarabunIT๙" w:hint="cs"/>
                <w:cs/>
              </w:rPr>
              <w:t>1</w:t>
            </w:r>
          </w:p>
          <w:p w14:paraId="19B0F0A9" w14:textId="77777777" w:rsidR="0076679B" w:rsidRPr="0076679B" w:rsidRDefault="0076679B" w:rsidP="0076679B">
            <w:pPr>
              <w:rPr>
                <w:rFonts w:ascii="TH SarabunIT๙" w:eastAsia="Calibri" w:hAnsi="TH SarabunIT๙" w:cs="TH SarabunIT๙"/>
              </w:rPr>
            </w:pPr>
          </w:p>
          <w:p w14:paraId="340D3C91" w14:textId="77777777" w:rsidR="0076679B" w:rsidRPr="0076679B" w:rsidRDefault="0076679B" w:rsidP="0076679B">
            <w:pPr>
              <w:rPr>
                <w:rFonts w:ascii="TH SarabunIT๙" w:eastAsia="Calibri" w:hAnsi="TH SarabunIT๙" w:cs="TH SarabunIT๙"/>
              </w:rPr>
            </w:pPr>
          </w:p>
          <w:p w14:paraId="7AD950DA" w14:textId="77777777" w:rsidR="0076679B" w:rsidRPr="0076679B" w:rsidRDefault="0076679B" w:rsidP="0076679B">
            <w:pPr>
              <w:rPr>
                <w:rFonts w:ascii="TH SarabunIT๙" w:eastAsia="Calibri" w:hAnsi="TH SarabunIT๙" w:cs="TH SarabunIT๙"/>
              </w:rPr>
            </w:pPr>
          </w:p>
          <w:p w14:paraId="7DFFB4A7" w14:textId="77777777" w:rsidR="0076679B" w:rsidRPr="0076679B" w:rsidRDefault="0076679B" w:rsidP="0076679B">
            <w:pPr>
              <w:rPr>
                <w:rFonts w:ascii="TH SarabunIT๙" w:eastAsia="Calibri" w:hAnsi="TH SarabunIT๙" w:cs="TH SarabunIT๙"/>
              </w:rPr>
            </w:pPr>
          </w:p>
        </w:tc>
        <w:tc>
          <w:tcPr>
            <w:tcW w:w="1560" w:type="dxa"/>
          </w:tcPr>
          <w:p w14:paraId="55C25571" w14:textId="77777777" w:rsidR="0076679B" w:rsidRPr="0076679B" w:rsidRDefault="0076679B" w:rsidP="0076679B">
            <w:pPr>
              <w:rPr>
                <w:rFonts w:ascii="TH SarabunIT๙" w:eastAsia="Calibri" w:hAnsi="TH SarabunIT๙" w:cs="TH SarabunIT๙"/>
              </w:rPr>
            </w:pPr>
            <w:r w:rsidRPr="0076679B">
              <w:rPr>
                <w:rFonts w:ascii="TH SarabunIT๙" w:eastAsia="Calibri" w:hAnsi="TH SarabunIT๙" w:cs="TH SarabunIT๙" w:hint="cs"/>
                <w:cs/>
              </w:rPr>
              <w:t>วัตถุน้ำมันเชื้อเพลิง</w:t>
            </w:r>
          </w:p>
        </w:tc>
        <w:tc>
          <w:tcPr>
            <w:tcW w:w="1559" w:type="dxa"/>
          </w:tcPr>
          <w:p w14:paraId="1B54A3C0" w14:textId="77777777" w:rsidR="0076679B" w:rsidRPr="0076679B" w:rsidRDefault="0076679B" w:rsidP="0076679B">
            <w:pPr>
              <w:jc w:val="center"/>
              <w:rPr>
                <w:rFonts w:ascii="TH SarabunIT๙" w:eastAsia="Calibri" w:hAnsi="TH SarabunIT๙" w:cs="TH SarabunIT๙"/>
                <w:sz w:val="28"/>
              </w:rPr>
            </w:pPr>
            <w:r w:rsidRPr="0076679B">
              <w:rPr>
                <w:rFonts w:ascii="TH SarabunIT๙" w:eastAsia="Calibri" w:hAnsi="TH SarabunIT๙" w:cs="TH SarabunIT๙" w:hint="cs"/>
                <w:sz w:val="28"/>
                <w:cs/>
              </w:rPr>
              <w:t>99</w:t>
            </w:r>
            <w:r w:rsidRPr="0076679B">
              <w:rPr>
                <w:rFonts w:ascii="TH SarabunIT๙" w:eastAsia="Calibri" w:hAnsi="TH SarabunIT๙" w:cs="TH SarabunIT๙"/>
                <w:sz w:val="28"/>
              </w:rPr>
              <w:t>,</w:t>
            </w:r>
            <w:r w:rsidRPr="0076679B">
              <w:rPr>
                <w:rFonts w:ascii="TH SarabunIT๙" w:eastAsia="Calibri" w:hAnsi="TH SarabunIT๙" w:cs="TH SarabunIT๙" w:hint="cs"/>
                <w:sz w:val="28"/>
                <w:cs/>
              </w:rPr>
              <w:t>000</w:t>
            </w:r>
          </w:p>
        </w:tc>
        <w:tc>
          <w:tcPr>
            <w:tcW w:w="1134" w:type="dxa"/>
          </w:tcPr>
          <w:p w14:paraId="191AAC1B" w14:textId="77777777" w:rsidR="0076679B" w:rsidRPr="0076679B" w:rsidRDefault="0076679B" w:rsidP="0076679B">
            <w:pPr>
              <w:rPr>
                <w:rFonts w:ascii="TH SarabunIT๙" w:eastAsia="Calibri" w:hAnsi="TH SarabunIT๙" w:cs="TH SarabunIT๙"/>
              </w:rPr>
            </w:pPr>
            <w:r w:rsidRPr="0076679B">
              <w:rPr>
                <w:rFonts w:ascii="TH SarabunIT๙" w:eastAsia="Calibri" w:hAnsi="TH SarabunIT๙" w:cs="TH SarabunIT๙" w:hint="cs"/>
                <w:sz w:val="28"/>
                <w:cs/>
              </w:rPr>
              <w:t>99</w:t>
            </w:r>
            <w:r w:rsidRPr="0076679B">
              <w:rPr>
                <w:rFonts w:ascii="TH SarabunIT๙" w:eastAsia="Calibri" w:hAnsi="TH SarabunIT๙" w:cs="TH SarabunIT๙"/>
                <w:sz w:val="28"/>
              </w:rPr>
              <w:t>,</w:t>
            </w:r>
            <w:r w:rsidRPr="0076679B">
              <w:rPr>
                <w:rFonts w:ascii="TH SarabunIT๙" w:eastAsia="Calibri" w:hAnsi="TH SarabunIT๙" w:cs="TH SarabunIT๙" w:hint="cs"/>
                <w:sz w:val="28"/>
                <w:cs/>
              </w:rPr>
              <w:t>000</w:t>
            </w:r>
          </w:p>
        </w:tc>
        <w:tc>
          <w:tcPr>
            <w:tcW w:w="1417" w:type="dxa"/>
          </w:tcPr>
          <w:p w14:paraId="2F4959DB" w14:textId="77777777" w:rsidR="0076679B" w:rsidRPr="0076679B" w:rsidRDefault="0076679B" w:rsidP="0076679B">
            <w:pPr>
              <w:rPr>
                <w:rFonts w:ascii="TH SarabunIT๙" w:eastAsia="Calibri" w:hAnsi="TH SarabunIT๙" w:cs="TH SarabunIT๙"/>
              </w:rPr>
            </w:pPr>
            <w:r w:rsidRPr="0076679B">
              <w:rPr>
                <w:rFonts w:ascii="TH SarabunIT๙" w:eastAsia="Calibri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1843" w:type="dxa"/>
          </w:tcPr>
          <w:p w14:paraId="2C08FC6E" w14:textId="77777777" w:rsidR="0076679B" w:rsidRPr="0076679B" w:rsidRDefault="0076679B" w:rsidP="0076679B">
            <w:pPr>
              <w:rPr>
                <w:rFonts w:ascii="TH SarabunIT๙" w:eastAsia="Calibri" w:hAnsi="TH SarabunIT๙" w:cs="TH SarabunIT๙"/>
                <w:cs/>
              </w:rPr>
            </w:pPr>
            <w:r w:rsidRPr="0076679B">
              <w:rPr>
                <w:rFonts w:ascii="TH SarabunIT๙" w:eastAsia="Calibri" w:hAnsi="TH SarabunIT๙" w:cs="TH SarabunIT๙" w:hint="cs"/>
                <w:cs/>
              </w:rPr>
              <w:t>บริษัทศรีเพชรเกตเวย์จำกัด</w:t>
            </w:r>
          </w:p>
        </w:tc>
        <w:tc>
          <w:tcPr>
            <w:tcW w:w="2836" w:type="dxa"/>
          </w:tcPr>
          <w:p w14:paraId="6FC8C194" w14:textId="77777777" w:rsidR="0076679B" w:rsidRPr="0076679B" w:rsidRDefault="0076679B" w:rsidP="0076679B">
            <w:pPr>
              <w:rPr>
                <w:rFonts w:ascii="TH SarabunIT๙" w:eastAsia="Calibri" w:hAnsi="TH SarabunIT๙" w:cs="TH SarabunIT๙"/>
              </w:rPr>
            </w:pPr>
            <w:r w:rsidRPr="0076679B">
              <w:rPr>
                <w:rFonts w:ascii="TH SarabunIT๙" w:eastAsia="Calibri" w:hAnsi="TH SarabunIT๙" w:cs="TH SarabunIT๙" w:hint="cs"/>
                <w:cs/>
              </w:rPr>
              <w:t>บริษัทศรีเพชรเกตเวย์จำกัด</w:t>
            </w:r>
          </w:p>
        </w:tc>
        <w:tc>
          <w:tcPr>
            <w:tcW w:w="1575" w:type="dxa"/>
          </w:tcPr>
          <w:p w14:paraId="03B73EC2" w14:textId="77777777" w:rsidR="0076679B" w:rsidRPr="0076679B" w:rsidRDefault="0076679B" w:rsidP="0076679B">
            <w:pPr>
              <w:rPr>
                <w:rFonts w:ascii="TH SarabunIT๙" w:eastAsia="Calibri" w:hAnsi="TH SarabunIT๙" w:cs="TH SarabunIT๙"/>
              </w:rPr>
            </w:pPr>
            <w:r w:rsidRPr="0076679B">
              <w:rPr>
                <w:rFonts w:ascii="TH SarabunIT๙" w:eastAsia="Calibri" w:hAnsi="TH SarabunIT๙" w:cs="TH SarabunIT๙" w:hint="cs"/>
                <w:cs/>
              </w:rPr>
              <w:t>คุณสมบัติถูกต้องครบถ้วนและเสนอราคาต่ำสุดภายในวงเงินประมาณ</w:t>
            </w:r>
          </w:p>
        </w:tc>
        <w:tc>
          <w:tcPr>
            <w:tcW w:w="1575" w:type="dxa"/>
          </w:tcPr>
          <w:p w14:paraId="27EF52D9" w14:textId="77777777" w:rsidR="0076679B" w:rsidRPr="0076679B" w:rsidRDefault="0076679B" w:rsidP="0076679B">
            <w:pPr>
              <w:rPr>
                <w:rFonts w:ascii="TH SarabunIT๙" w:eastAsia="Calibri" w:hAnsi="TH SarabunIT๙" w:cs="TH SarabunIT๙"/>
              </w:rPr>
            </w:pPr>
            <w:r w:rsidRPr="0076679B">
              <w:rPr>
                <w:rFonts w:ascii="TH SarabunIT๙" w:eastAsia="Calibri" w:hAnsi="TH SarabunIT๙" w:cs="TH SarabunIT๙" w:hint="cs"/>
                <w:cs/>
              </w:rPr>
              <w:t>8/2568 ลง</w:t>
            </w:r>
          </w:p>
          <w:p w14:paraId="234A156B" w14:textId="77777777" w:rsidR="0076679B" w:rsidRPr="0076679B" w:rsidRDefault="0076679B" w:rsidP="0076679B">
            <w:pPr>
              <w:rPr>
                <w:rFonts w:ascii="TH SarabunIT๙" w:eastAsia="Calibri" w:hAnsi="TH SarabunIT๙" w:cs="TH SarabunIT๙"/>
              </w:rPr>
            </w:pPr>
            <w:r w:rsidRPr="0076679B">
              <w:rPr>
                <w:rFonts w:ascii="TH SarabunIT๙" w:eastAsia="Calibri" w:hAnsi="TH SarabunIT๙" w:cs="TH SarabunIT๙" w:hint="cs"/>
                <w:cs/>
              </w:rPr>
              <w:t>22 ธ.ค.2568</w:t>
            </w:r>
          </w:p>
        </w:tc>
      </w:tr>
    </w:tbl>
    <w:p w14:paraId="4AB92A05" w14:textId="77777777" w:rsidR="0076679B" w:rsidRPr="0076679B" w:rsidRDefault="0076679B" w:rsidP="0076679B">
      <w:pPr>
        <w:spacing w:after="200" w:line="276" w:lineRule="auto"/>
        <w:rPr>
          <w:rFonts w:ascii="TH SarabunIT๙" w:eastAsia="Calibri" w:hAnsi="TH SarabunIT๙" w:cs="TH SarabunIT๙"/>
          <w:kern w:val="0"/>
          <w:sz w:val="22"/>
          <w:szCs w:val="28"/>
          <w14:ligatures w14:val="none"/>
        </w:rPr>
      </w:pPr>
    </w:p>
    <w:p w14:paraId="3C8DE2D9" w14:textId="77777777" w:rsidR="0076679B" w:rsidRPr="0076679B" w:rsidRDefault="0076679B" w:rsidP="0076679B">
      <w:pPr>
        <w:spacing w:after="200" w:line="276" w:lineRule="auto"/>
        <w:rPr>
          <w:rFonts w:ascii="TH SarabunIT๙" w:eastAsia="Calibri" w:hAnsi="TH SarabunIT๙" w:cs="TH SarabunIT๙"/>
          <w:kern w:val="0"/>
          <w:sz w:val="22"/>
          <w:szCs w:val="28"/>
          <w14:ligatures w14:val="none"/>
        </w:rPr>
      </w:pPr>
    </w:p>
    <w:p w14:paraId="2120C149" w14:textId="2C0E53EE" w:rsidR="0076679B" w:rsidRPr="0076679B" w:rsidRDefault="0076679B" w:rsidP="0076679B">
      <w:pPr>
        <w:spacing w:after="0" w:line="276" w:lineRule="auto"/>
        <w:jc w:val="center"/>
        <w:rPr>
          <w:rFonts w:ascii="TH SarabunIT๙" w:eastAsia="Calibri" w:hAnsi="TH SarabunIT๙" w:cs="TH SarabunIT๙" w:hint="cs"/>
          <w:kern w:val="0"/>
          <w:sz w:val="36"/>
          <w:szCs w:val="36"/>
          <w14:ligatures w14:val="none"/>
        </w:rPr>
      </w:pPr>
      <w:r w:rsidRPr="0076679B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       </w:t>
      </w:r>
      <w:r w:rsidRPr="0076679B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>ตรวจแล้วถูกต้อง</w:t>
      </w:r>
    </w:p>
    <w:p w14:paraId="00A3D95A" w14:textId="77777777" w:rsidR="0076679B" w:rsidRPr="0076679B" w:rsidRDefault="0076679B" w:rsidP="0076679B">
      <w:pPr>
        <w:spacing w:after="0" w:line="276" w:lineRule="auto"/>
        <w:rPr>
          <w:rFonts w:ascii="TH SarabunIT๙" w:eastAsia="Calibri" w:hAnsi="TH SarabunIT๙" w:cs="TH SarabunIT๙"/>
          <w:kern w:val="0"/>
          <w:sz w:val="36"/>
          <w:szCs w:val="36"/>
          <w14:ligatures w14:val="none"/>
        </w:rPr>
      </w:pPr>
      <w:r w:rsidRPr="0076679B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76679B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76679B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76679B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76679B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76679B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76679B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76679B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  <w:t>พ.ต.อ.</w:t>
      </w:r>
      <w:r w:rsidRPr="0076679B">
        <w:rPr>
          <w:rFonts w:ascii="TH SarabunIT๙" w:eastAsia="Calibri" w:hAnsi="TH SarabunIT๙" w:cs="TH SarabunIT๙"/>
          <w:noProof/>
          <w:kern w:val="0"/>
          <w:sz w:val="36"/>
          <w:szCs w:val="36"/>
          <w14:ligatures w14:val="none"/>
        </w:rPr>
        <w:drawing>
          <wp:inline distT="0" distB="0" distL="0" distR="0" wp14:anchorId="7E3615FA" wp14:editId="7BF61EF3">
            <wp:extent cx="1047750" cy="861082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9487" cy="870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5FE48" w14:textId="77777777" w:rsidR="0076679B" w:rsidRPr="0076679B" w:rsidRDefault="0076679B" w:rsidP="0076679B">
      <w:pPr>
        <w:spacing w:after="0" w:line="276" w:lineRule="auto"/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</w:pPr>
      <w:r w:rsidRPr="0076679B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76679B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76679B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76679B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76679B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76679B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76679B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76679B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  <w:t xml:space="preserve">         ( โกวิท  คงหนู )</w:t>
      </w:r>
    </w:p>
    <w:p w14:paraId="3488C68E" w14:textId="77777777" w:rsidR="0076679B" w:rsidRPr="0076679B" w:rsidRDefault="0076679B" w:rsidP="0076679B">
      <w:pPr>
        <w:spacing w:after="0" w:line="276" w:lineRule="auto"/>
        <w:rPr>
          <w:rFonts w:ascii="TH SarabunIT๙" w:eastAsia="Calibri" w:hAnsi="TH SarabunIT๙" w:cs="TH SarabunIT๙"/>
          <w:kern w:val="0"/>
          <w:sz w:val="36"/>
          <w:szCs w:val="36"/>
          <w14:ligatures w14:val="none"/>
        </w:rPr>
      </w:pPr>
      <w:r w:rsidRPr="0076679B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76679B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76679B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76679B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76679B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76679B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76679B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76679B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76679B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  <w:t xml:space="preserve">  ผกก.สภ.จุฬาภรณ์</w:t>
      </w:r>
    </w:p>
    <w:p w14:paraId="5249EA0B" w14:textId="51FF8641" w:rsidR="006F7D9A" w:rsidRPr="0076679B" w:rsidRDefault="006F7D9A" w:rsidP="0076679B"/>
    <w:sectPr w:rsidR="006F7D9A" w:rsidRPr="0076679B" w:rsidSect="002423D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3D9"/>
    <w:rsid w:val="000A43C1"/>
    <w:rsid w:val="001244D6"/>
    <w:rsid w:val="001659ED"/>
    <w:rsid w:val="002423D9"/>
    <w:rsid w:val="006F7D9A"/>
    <w:rsid w:val="0076679B"/>
    <w:rsid w:val="00893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D1D5E"/>
  <w15:chartTrackingRefBased/>
  <w15:docId w15:val="{40747B30-A73B-462B-A215-7CF568AB4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23D9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23D9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23D9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23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23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23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23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23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23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423D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423D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423D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423D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423D9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423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423D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423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423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423D9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2423D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423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2423D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423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2423D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423D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423D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423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2423D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423D9"/>
    <w:rPr>
      <w:b/>
      <w:bCs/>
      <w:smallCaps/>
      <w:color w:val="2F5496" w:themeColor="accent1" w:themeShade="BF"/>
      <w:spacing w:val="5"/>
    </w:rPr>
  </w:style>
  <w:style w:type="table" w:customStyle="1" w:styleId="11">
    <w:name w:val="เส้นตาราง1"/>
    <w:basedOn w:val="a1"/>
    <w:next w:val="ae"/>
    <w:uiPriority w:val="59"/>
    <w:rsid w:val="002423D9"/>
    <w:pPr>
      <w:spacing w:after="0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39"/>
    <w:rsid w:val="002423D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เส้นตาราง2"/>
    <w:basedOn w:val="a1"/>
    <w:next w:val="ae"/>
    <w:uiPriority w:val="59"/>
    <w:rsid w:val="001659ED"/>
    <w:pPr>
      <w:spacing w:after="0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เส้นตาราง3"/>
    <w:basedOn w:val="a1"/>
    <w:next w:val="ae"/>
    <w:uiPriority w:val="59"/>
    <w:rsid w:val="0076679B"/>
    <w:pPr>
      <w:spacing w:after="0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531</Characters>
  <Application>Microsoft Office Word</Application>
  <DocSecurity>0</DocSecurity>
  <Lines>48</Lines>
  <Paragraphs>32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Gittithach Sompong</dc:creator>
  <cp:keywords/>
  <dc:description/>
  <cp:lastModifiedBy>Gittithach Sompong</cp:lastModifiedBy>
  <cp:revision>2</cp:revision>
  <cp:lastPrinted>2026-07-06T13:17:00Z</cp:lastPrinted>
  <dcterms:created xsi:type="dcterms:W3CDTF">2026-07-06T13:18:00Z</dcterms:created>
  <dcterms:modified xsi:type="dcterms:W3CDTF">2026-07-06T13:18:00Z</dcterms:modified>
</cp:coreProperties>
</file>